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9C6EEC" w:rsidRDefault="009C6EEC" w:rsidP="009C6EEC">
      <w:pPr>
        <w:spacing w:line="480" w:lineRule="auto"/>
        <w:jc w:val="center"/>
        <w:rPr>
          <w:rFonts w:ascii="Times New Roman" w:hAnsi="Times New Roman" w:cs="Times New Roman"/>
          <w:sz w:val="24"/>
          <w:szCs w:val="24"/>
        </w:rPr>
      </w:pPr>
    </w:p>
    <w:p w:rsidR="009C6EEC" w:rsidRDefault="009C6EEC" w:rsidP="009C6EEC">
      <w:pPr>
        <w:spacing w:line="480" w:lineRule="auto"/>
        <w:jc w:val="center"/>
        <w:rPr>
          <w:rFonts w:ascii="Times New Roman" w:hAnsi="Times New Roman" w:cs="Times New Roman"/>
          <w:sz w:val="24"/>
          <w:szCs w:val="24"/>
        </w:rPr>
      </w:pPr>
      <w:r>
        <w:rPr>
          <w:rFonts w:ascii="Times New Roman" w:hAnsi="Times New Roman" w:cs="Times New Roman"/>
          <w:sz w:val="24"/>
          <w:szCs w:val="24"/>
        </w:rPr>
        <w:t>Assault in Domestic Violence</w:t>
      </w:r>
    </w:p>
    <w:p w:rsidR="009C6EEC" w:rsidRDefault="009C6EEC" w:rsidP="009C6EEC">
      <w:pPr>
        <w:spacing w:line="480" w:lineRule="auto"/>
        <w:jc w:val="center"/>
        <w:rPr>
          <w:rFonts w:ascii="Times New Roman" w:hAnsi="Times New Roman" w:cs="Times New Roman"/>
          <w:sz w:val="24"/>
          <w:szCs w:val="24"/>
        </w:rPr>
      </w:pPr>
      <w:r w:rsidRPr="009C6EEC">
        <w:rPr>
          <w:rFonts w:ascii="Times New Roman" w:hAnsi="Times New Roman" w:cs="Times New Roman"/>
          <w:sz w:val="24"/>
          <w:szCs w:val="24"/>
        </w:rPr>
        <w:t xml:space="preserve">Student </w:t>
      </w:r>
      <w:r>
        <w:rPr>
          <w:rFonts w:ascii="Times New Roman" w:hAnsi="Times New Roman" w:cs="Times New Roman"/>
          <w:sz w:val="24"/>
          <w:szCs w:val="24"/>
        </w:rPr>
        <w:t>Name</w:t>
      </w:r>
    </w:p>
    <w:p w:rsidR="009C6EEC" w:rsidRDefault="009C6EEC" w:rsidP="009C6EEC">
      <w:pPr>
        <w:spacing w:line="480" w:lineRule="auto"/>
        <w:jc w:val="center"/>
        <w:rPr>
          <w:rFonts w:ascii="Times New Roman" w:hAnsi="Times New Roman" w:cs="Times New Roman"/>
          <w:sz w:val="24"/>
          <w:szCs w:val="24"/>
        </w:rPr>
      </w:pPr>
      <w:r>
        <w:rPr>
          <w:rFonts w:ascii="Times New Roman" w:hAnsi="Times New Roman" w:cs="Times New Roman"/>
          <w:sz w:val="24"/>
          <w:szCs w:val="24"/>
        </w:rPr>
        <w:t>Information Affiliation</w:t>
      </w:r>
    </w:p>
    <w:p w:rsidR="009C6EEC" w:rsidRPr="009C6EEC" w:rsidRDefault="009C6EEC" w:rsidP="009C6EEC">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9C6EEC" w:rsidRDefault="009C6EEC" w:rsidP="007B25B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9C6EEC" w:rsidRDefault="009C6EEC" w:rsidP="007B25BD">
      <w:pPr>
        <w:spacing w:line="480" w:lineRule="auto"/>
        <w:rPr>
          <w:rFonts w:ascii="Times New Roman" w:hAnsi="Times New Roman" w:cs="Times New Roman"/>
          <w:b/>
          <w:sz w:val="24"/>
          <w:szCs w:val="24"/>
        </w:rPr>
      </w:pPr>
    </w:p>
    <w:p w:rsidR="00B20657" w:rsidRPr="009C6EEC" w:rsidRDefault="007B25BD" w:rsidP="009C6EEC">
      <w:pPr>
        <w:spacing w:line="480" w:lineRule="auto"/>
        <w:jc w:val="center"/>
        <w:rPr>
          <w:rFonts w:ascii="Times New Roman" w:hAnsi="Times New Roman" w:cs="Times New Roman"/>
          <w:b/>
          <w:sz w:val="24"/>
          <w:szCs w:val="24"/>
        </w:rPr>
      </w:pPr>
      <w:r w:rsidRPr="009C6EEC">
        <w:rPr>
          <w:rFonts w:ascii="Times New Roman" w:hAnsi="Times New Roman" w:cs="Times New Roman"/>
          <w:b/>
          <w:sz w:val="24"/>
          <w:szCs w:val="24"/>
        </w:rPr>
        <w:t>Assault in Domestic violence</w:t>
      </w:r>
    </w:p>
    <w:p w:rsidR="007B25BD" w:rsidRDefault="007B25BD" w:rsidP="009C6EEC">
      <w:pPr>
        <w:spacing w:line="480" w:lineRule="auto"/>
        <w:ind w:firstLine="720"/>
        <w:rPr>
          <w:rFonts w:ascii="Times New Roman" w:hAnsi="Times New Roman" w:cs="Times New Roman"/>
          <w:sz w:val="24"/>
          <w:szCs w:val="24"/>
        </w:rPr>
      </w:pPr>
      <w:r>
        <w:rPr>
          <w:rFonts w:ascii="Times New Roman" w:hAnsi="Times New Roman" w:cs="Times New Roman"/>
          <w:sz w:val="24"/>
          <w:szCs w:val="24"/>
        </w:rPr>
        <w:t>Domestic violence has been rampant in Canada over the years, many people especially women and children pass through traumatizing events that are not healthy. According to the statistical evidence released in 2019 by the Daily domestic violence</w:t>
      </w:r>
      <w:r w:rsidR="009C6EEC">
        <w:rPr>
          <w:rFonts w:ascii="Times New Roman" w:hAnsi="Times New Roman" w:cs="Times New Roman"/>
          <w:sz w:val="24"/>
          <w:szCs w:val="24"/>
        </w:rPr>
        <w:t>,</w:t>
      </w:r>
      <w:r>
        <w:rPr>
          <w:rFonts w:ascii="Times New Roman" w:hAnsi="Times New Roman" w:cs="Times New Roman"/>
          <w:sz w:val="24"/>
          <w:szCs w:val="24"/>
        </w:rPr>
        <w:t xml:space="preserve"> cases are rising by 13% yearly. This means a lot of people go through domestic violence and do not repor</w:t>
      </w:r>
      <w:r w:rsidR="009C6EEC">
        <w:rPr>
          <w:rFonts w:ascii="Times New Roman" w:hAnsi="Times New Roman" w:cs="Times New Roman"/>
          <w:sz w:val="24"/>
          <w:szCs w:val="24"/>
        </w:rPr>
        <w:t>t i</w:t>
      </w:r>
      <w:r>
        <w:rPr>
          <w:rFonts w:ascii="Times New Roman" w:hAnsi="Times New Roman" w:cs="Times New Roman"/>
          <w:sz w:val="24"/>
          <w:szCs w:val="24"/>
        </w:rPr>
        <w:t>t. The cases of assault are reported more by intimate partners and the married couples. Most domestic violence cases can be handled with Canadian law. Some of the couples fail to report because they think it is not punishable by the law and the process of law is long and expensive.</w:t>
      </w:r>
      <w:r w:rsidR="009C6EEC">
        <w:rPr>
          <w:rFonts w:ascii="Times New Roman" w:hAnsi="Times New Roman" w:cs="Times New Roman"/>
          <w:sz w:val="24"/>
          <w:szCs w:val="24"/>
        </w:rPr>
        <w:t xml:space="preserve"> </w:t>
      </w:r>
      <w:r>
        <w:rPr>
          <w:rFonts w:ascii="Times New Roman" w:hAnsi="Times New Roman" w:cs="Times New Roman"/>
          <w:sz w:val="24"/>
          <w:szCs w:val="24"/>
        </w:rPr>
        <w:t xml:space="preserve">If you pass through any form of domestic violence you should report immediately to the police. </w:t>
      </w:r>
    </w:p>
    <w:p w:rsidR="007B25BD" w:rsidRPr="009C6EEC" w:rsidRDefault="007B25BD" w:rsidP="009C6EEC">
      <w:pPr>
        <w:spacing w:line="480" w:lineRule="auto"/>
        <w:jc w:val="center"/>
        <w:rPr>
          <w:rFonts w:ascii="Times New Roman" w:hAnsi="Times New Roman" w:cs="Times New Roman"/>
          <w:b/>
          <w:sz w:val="24"/>
          <w:szCs w:val="24"/>
        </w:rPr>
      </w:pPr>
      <w:r w:rsidRPr="009C6EEC">
        <w:rPr>
          <w:rFonts w:ascii="Times New Roman" w:hAnsi="Times New Roman" w:cs="Times New Roman"/>
          <w:b/>
          <w:sz w:val="24"/>
          <w:szCs w:val="24"/>
        </w:rPr>
        <w:t>Violation of the law</w:t>
      </w:r>
    </w:p>
    <w:p w:rsidR="007B25BD" w:rsidRDefault="007B25BD" w:rsidP="009C6EE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no specific law that deals with Domestic violence but there are various laws that deal with the forms of domestic violence. Such laws include Assault which is under the Criminal Code of Canada section 266.and Sexual assault under the Criminal Code of Canada section 273. 1. Assault and sexual assault are the main form of domestic violence </w:t>
      </w:r>
      <w:r w:rsidR="009C6EEC">
        <w:rPr>
          <w:rFonts w:ascii="Times New Roman" w:hAnsi="Times New Roman" w:cs="Times New Roman"/>
          <w:sz w:val="24"/>
          <w:szCs w:val="24"/>
        </w:rPr>
        <w:t>that</w:t>
      </w:r>
      <w:r>
        <w:rPr>
          <w:rFonts w:ascii="Times New Roman" w:hAnsi="Times New Roman" w:cs="Times New Roman"/>
          <w:sz w:val="24"/>
          <w:szCs w:val="24"/>
        </w:rPr>
        <w:t xml:space="preserve"> </w:t>
      </w:r>
      <w:r w:rsidR="009C6EEC">
        <w:rPr>
          <w:rFonts w:ascii="Times New Roman" w:hAnsi="Times New Roman" w:cs="Times New Roman"/>
          <w:sz w:val="24"/>
          <w:szCs w:val="24"/>
        </w:rPr>
        <w:t>is</w:t>
      </w:r>
      <w:r>
        <w:rPr>
          <w:rFonts w:ascii="Times New Roman" w:hAnsi="Times New Roman" w:cs="Times New Roman"/>
          <w:sz w:val="24"/>
          <w:szCs w:val="24"/>
        </w:rPr>
        <w:t xml:space="preserve"> punishable by law.  The sentence of sexual assault depend</w:t>
      </w:r>
      <w:r w:rsidR="009C6EEC">
        <w:rPr>
          <w:rFonts w:ascii="Times New Roman" w:hAnsi="Times New Roman" w:cs="Times New Roman"/>
          <w:sz w:val="24"/>
          <w:szCs w:val="24"/>
        </w:rPr>
        <w:t>s</w:t>
      </w:r>
      <w:r>
        <w:rPr>
          <w:rFonts w:ascii="Times New Roman" w:hAnsi="Times New Roman" w:cs="Times New Roman"/>
          <w:sz w:val="24"/>
          <w:szCs w:val="24"/>
        </w:rPr>
        <w:t xml:space="preserve"> on the type of bodily harm and it goes up to fourteen years. Any form of assault i</w:t>
      </w:r>
      <w:r w:rsidR="009C6EEC">
        <w:rPr>
          <w:rFonts w:ascii="Times New Roman" w:hAnsi="Times New Roman" w:cs="Times New Roman"/>
          <w:sz w:val="24"/>
          <w:szCs w:val="24"/>
        </w:rPr>
        <w:t>s</w:t>
      </w:r>
      <w:r>
        <w:rPr>
          <w:rFonts w:ascii="Times New Roman" w:hAnsi="Times New Roman" w:cs="Times New Roman"/>
          <w:sz w:val="24"/>
          <w:szCs w:val="24"/>
        </w:rPr>
        <w:t xml:space="preserve"> punishable by Canadian law. </w:t>
      </w:r>
    </w:p>
    <w:p w:rsidR="007B25BD" w:rsidRPr="009C6EEC" w:rsidRDefault="007B25BD" w:rsidP="007B25BD">
      <w:pPr>
        <w:spacing w:line="480" w:lineRule="auto"/>
        <w:rPr>
          <w:rFonts w:ascii="Times New Roman" w:hAnsi="Times New Roman" w:cs="Times New Roman"/>
          <w:b/>
          <w:sz w:val="24"/>
          <w:szCs w:val="24"/>
        </w:rPr>
      </w:pPr>
      <w:r w:rsidRPr="009C6EEC">
        <w:rPr>
          <w:rFonts w:ascii="Times New Roman" w:hAnsi="Times New Roman" w:cs="Times New Roman"/>
          <w:b/>
          <w:sz w:val="24"/>
          <w:szCs w:val="24"/>
        </w:rPr>
        <w:t xml:space="preserve">What to do if assaulted during domestic violence </w:t>
      </w:r>
    </w:p>
    <w:p w:rsidR="007B25BD" w:rsidRDefault="007B25BD" w:rsidP="009C6EEC">
      <w:pPr>
        <w:spacing w:line="480" w:lineRule="auto"/>
        <w:ind w:firstLine="720"/>
        <w:rPr>
          <w:rFonts w:ascii="Times New Roman" w:hAnsi="Times New Roman" w:cs="Times New Roman"/>
          <w:sz w:val="24"/>
          <w:szCs w:val="24"/>
        </w:rPr>
      </w:pPr>
      <w:r>
        <w:rPr>
          <w:rFonts w:ascii="Times New Roman" w:hAnsi="Times New Roman" w:cs="Times New Roman"/>
          <w:sz w:val="24"/>
          <w:szCs w:val="24"/>
        </w:rPr>
        <w:t>Some of the simple assault</w:t>
      </w:r>
      <w:r w:rsidR="009C6EEC">
        <w:rPr>
          <w:rFonts w:ascii="Times New Roman" w:hAnsi="Times New Roman" w:cs="Times New Roman"/>
          <w:sz w:val="24"/>
          <w:szCs w:val="24"/>
        </w:rPr>
        <w:t>s</w:t>
      </w:r>
      <w:r>
        <w:rPr>
          <w:rFonts w:ascii="Times New Roman" w:hAnsi="Times New Roman" w:cs="Times New Roman"/>
          <w:sz w:val="24"/>
          <w:szCs w:val="24"/>
        </w:rPr>
        <w:t xml:space="preserve"> are not reported by the couples or intimate partners especially below the age of twenty</w:t>
      </w:r>
      <w:r w:rsidR="009C6EEC">
        <w:rPr>
          <w:rFonts w:ascii="Times New Roman" w:hAnsi="Times New Roman" w:cs="Times New Roman"/>
          <w:sz w:val="24"/>
          <w:szCs w:val="24"/>
        </w:rPr>
        <w:t>-</w:t>
      </w:r>
      <w:r>
        <w:rPr>
          <w:rFonts w:ascii="Times New Roman" w:hAnsi="Times New Roman" w:cs="Times New Roman"/>
          <w:sz w:val="24"/>
          <w:szCs w:val="24"/>
        </w:rPr>
        <w:t xml:space="preserve">two. If your partner causes any physical harm to your body you should report to the nearby police center or call </w:t>
      </w:r>
      <w:r w:rsidR="009C6EEC">
        <w:rPr>
          <w:rFonts w:ascii="Times New Roman" w:hAnsi="Times New Roman" w:cs="Times New Roman"/>
          <w:sz w:val="24"/>
          <w:szCs w:val="24"/>
        </w:rPr>
        <w:t xml:space="preserve">the </w:t>
      </w:r>
      <w:r>
        <w:rPr>
          <w:rFonts w:ascii="Times New Roman" w:hAnsi="Times New Roman" w:cs="Times New Roman"/>
          <w:sz w:val="24"/>
          <w:szCs w:val="24"/>
        </w:rPr>
        <w:t xml:space="preserve">police for the arrest of that person. If you </w:t>
      </w:r>
      <w:r>
        <w:rPr>
          <w:rFonts w:ascii="Times New Roman" w:hAnsi="Times New Roman" w:cs="Times New Roman"/>
          <w:sz w:val="24"/>
          <w:szCs w:val="24"/>
        </w:rPr>
        <w:lastRenderedPageBreak/>
        <w:t xml:space="preserve">are badly injured you can seek medication and report the incidents. You can file a case to sue the offenders against assault or sexual assault depending on the form of violence. </w:t>
      </w:r>
    </w:p>
    <w:p w:rsidR="007B25BD" w:rsidRPr="009C6EEC" w:rsidRDefault="007B25BD" w:rsidP="009C6EEC">
      <w:pPr>
        <w:spacing w:line="480" w:lineRule="auto"/>
        <w:jc w:val="center"/>
        <w:rPr>
          <w:rFonts w:ascii="Times New Roman" w:hAnsi="Times New Roman" w:cs="Times New Roman"/>
          <w:b/>
          <w:sz w:val="24"/>
          <w:szCs w:val="24"/>
        </w:rPr>
      </w:pPr>
      <w:r w:rsidRPr="009C6EEC">
        <w:rPr>
          <w:rFonts w:ascii="Times New Roman" w:hAnsi="Times New Roman" w:cs="Times New Roman"/>
          <w:b/>
          <w:sz w:val="24"/>
          <w:szCs w:val="24"/>
        </w:rPr>
        <w:t>Challenges</w:t>
      </w:r>
    </w:p>
    <w:p w:rsidR="007B25BD" w:rsidRDefault="009C6EEC" w:rsidP="007B25BD">
      <w:pPr>
        <w:spacing w:line="480" w:lineRule="auto"/>
        <w:rPr>
          <w:rFonts w:ascii="Times New Roman" w:hAnsi="Times New Roman" w:cs="Times New Roman"/>
          <w:sz w:val="24"/>
          <w:szCs w:val="24"/>
        </w:rPr>
      </w:pPr>
      <w:r>
        <w:rPr>
          <w:rFonts w:ascii="Times New Roman" w:hAnsi="Times New Roman" w:cs="Times New Roman"/>
          <w:sz w:val="24"/>
          <w:szCs w:val="24"/>
        </w:rPr>
        <w:t>The m</w:t>
      </w:r>
      <w:r w:rsidR="007B25BD">
        <w:rPr>
          <w:rFonts w:ascii="Times New Roman" w:hAnsi="Times New Roman" w:cs="Times New Roman"/>
          <w:sz w:val="24"/>
          <w:szCs w:val="24"/>
        </w:rPr>
        <w:t>ain challenge that many people who pass th</w:t>
      </w:r>
      <w:r>
        <w:rPr>
          <w:rFonts w:ascii="Times New Roman" w:hAnsi="Times New Roman" w:cs="Times New Roman"/>
          <w:sz w:val="24"/>
          <w:szCs w:val="24"/>
        </w:rPr>
        <w:t>r</w:t>
      </w:r>
      <w:r w:rsidR="007B25BD">
        <w:rPr>
          <w:rFonts w:ascii="Times New Roman" w:hAnsi="Times New Roman" w:cs="Times New Roman"/>
          <w:sz w:val="24"/>
          <w:szCs w:val="24"/>
        </w:rPr>
        <w:t xml:space="preserve">ough </w:t>
      </w:r>
      <w:r>
        <w:rPr>
          <w:rFonts w:ascii="Times New Roman" w:hAnsi="Times New Roman" w:cs="Times New Roman"/>
          <w:sz w:val="24"/>
          <w:szCs w:val="24"/>
        </w:rPr>
        <w:t xml:space="preserve">an </w:t>
      </w:r>
      <w:r w:rsidR="007B25BD">
        <w:rPr>
          <w:rFonts w:ascii="Times New Roman" w:hAnsi="Times New Roman" w:cs="Times New Roman"/>
          <w:sz w:val="24"/>
          <w:szCs w:val="24"/>
        </w:rPr>
        <w:t xml:space="preserve">assault in domestic violence is to prove especially if they are simple assaults that do not result </w:t>
      </w:r>
      <w:r>
        <w:rPr>
          <w:rFonts w:ascii="Times New Roman" w:hAnsi="Times New Roman" w:cs="Times New Roman"/>
          <w:sz w:val="24"/>
          <w:szCs w:val="24"/>
        </w:rPr>
        <w:t>in</w:t>
      </w:r>
      <w:r w:rsidR="007B25BD">
        <w:rPr>
          <w:rFonts w:ascii="Times New Roman" w:hAnsi="Times New Roman" w:cs="Times New Roman"/>
          <w:sz w:val="24"/>
          <w:szCs w:val="24"/>
        </w:rPr>
        <w:t xml:space="preserve"> serious bodily harm. Another problem for intimate partners or married couples is to establish sexual assault circumstances. You can deal with these challenges </w:t>
      </w:r>
      <w:r>
        <w:rPr>
          <w:rFonts w:ascii="Times New Roman" w:hAnsi="Times New Roman" w:cs="Times New Roman"/>
          <w:sz w:val="24"/>
          <w:szCs w:val="24"/>
        </w:rPr>
        <w:t>by</w:t>
      </w:r>
      <w:r w:rsidR="007B25BD">
        <w:rPr>
          <w:rFonts w:ascii="Times New Roman" w:hAnsi="Times New Roman" w:cs="Times New Roman"/>
          <w:sz w:val="24"/>
          <w:szCs w:val="24"/>
        </w:rPr>
        <w:t xml:space="preserve"> providing eyewitnes</w:t>
      </w:r>
      <w:r>
        <w:rPr>
          <w:rFonts w:ascii="Times New Roman" w:hAnsi="Times New Roman" w:cs="Times New Roman"/>
          <w:sz w:val="24"/>
          <w:szCs w:val="24"/>
        </w:rPr>
        <w:t>se</w:t>
      </w:r>
      <w:r w:rsidR="007B25BD">
        <w:rPr>
          <w:rFonts w:ascii="Times New Roman" w:hAnsi="Times New Roman" w:cs="Times New Roman"/>
          <w:sz w:val="24"/>
          <w:szCs w:val="24"/>
        </w:rPr>
        <w:t>s if any for simple assault cases. For intimate partners sexual assault cases you can prove through any form of assault</w:t>
      </w:r>
      <w:r>
        <w:rPr>
          <w:rFonts w:ascii="Times New Roman" w:hAnsi="Times New Roman" w:cs="Times New Roman"/>
          <w:sz w:val="24"/>
          <w:szCs w:val="24"/>
        </w:rPr>
        <w:t>,</w:t>
      </w:r>
      <w:r w:rsidR="007B25BD">
        <w:rPr>
          <w:rFonts w:ascii="Times New Roman" w:hAnsi="Times New Roman" w:cs="Times New Roman"/>
          <w:sz w:val="24"/>
          <w:szCs w:val="24"/>
        </w:rPr>
        <w:t xml:space="preserve"> especially bodily harm. Proving cases of sexual assault for intimate partners remain a big challenge to Canadian law. </w:t>
      </w:r>
    </w:p>
    <w:p w:rsidR="007B25BD" w:rsidRPr="009C6EEC" w:rsidRDefault="007B25BD" w:rsidP="009C6EEC">
      <w:pPr>
        <w:spacing w:line="480" w:lineRule="auto"/>
        <w:jc w:val="center"/>
        <w:rPr>
          <w:rFonts w:ascii="Times New Roman" w:hAnsi="Times New Roman" w:cs="Times New Roman"/>
          <w:b/>
          <w:sz w:val="24"/>
          <w:szCs w:val="24"/>
        </w:rPr>
      </w:pPr>
      <w:r w:rsidRPr="009C6EEC">
        <w:rPr>
          <w:rFonts w:ascii="Times New Roman" w:hAnsi="Times New Roman" w:cs="Times New Roman"/>
          <w:b/>
          <w:sz w:val="24"/>
          <w:szCs w:val="24"/>
        </w:rPr>
        <w:t>Future of assault cases for domestic violence</w:t>
      </w:r>
    </w:p>
    <w:p w:rsidR="007B25BD" w:rsidRDefault="007B25BD" w:rsidP="009C6EE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Assault cases in domestic violence in </w:t>
      </w:r>
      <w:r w:rsidR="009C6EEC">
        <w:rPr>
          <w:rFonts w:ascii="Times New Roman" w:hAnsi="Times New Roman" w:cs="Times New Roman"/>
          <w:sz w:val="24"/>
          <w:szCs w:val="24"/>
        </w:rPr>
        <w:t xml:space="preserve">the </w:t>
      </w:r>
      <w:r>
        <w:rPr>
          <w:rFonts w:ascii="Times New Roman" w:hAnsi="Times New Roman" w:cs="Times New Roman"/>
          <w:sz w:val="24"/>
          <w:szCs w:val="24"/>
        </w:rPr>
        <w:t xml:space="preserve">future will reduce if many people start reporting them to the police. Many domestic violence offenders will be brought to justice if found guilty of assault during domestic violence. The more people are educated about their rights in relationships the more they will seek justice which will make domestic violence cases reduce. The </w:t>
      </w:r>
      <w:r w:rsidR="009C6EEC">
        <w:rPr>
          <w:rFonts w:ascii="Times New Roman" w:hAnsi="Times New Roman" w:cs="Times New Roman"/>
          <w:sz w:val="24"/>
          <w:szCs w:val="24"/>
        </w:rPr>
        <w:t xml:space="preserve">sexual assault section in the law should be amended to incorporate forms of section assault and how intimate partners can prove sexual assault without one party taking advantage of the other. The Catholic Church condemns domestic violence and any form of assault. It encourages people to live peacefully and solve their issues without violence.  </w:t>
      </w:r>
    </w:p>
    <w:p w:rsidR="007B25BD" w:rsidRDefault="007B25BD" w:rsidP="007B25B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7B25BD" w:rsidRDefault="007B25BD" w:rsidP="007B25BD">
      <w:pPr>
        <w:spacing w:line="480" w:lineRule="auto"/>
        <w:rPr>
          <w:rFonts w:ascii="Times New Roman" w:hAnsi="Times New Roman" w:cs="Times New Roman"/>
          <w:sz w:val="24"/>
          <w:szCs w:val="24"/>
        </w:rPr>
      </w:pPr>
    </w:p>
    <w:p w:rsidR="007B25BD" w:rsidRDefault="009C6EEC" w:rsidP="007B25B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References </w:t>
      </w:r>
    </w:p>
    <w:p w:rsidR="009C6EEC" w:rsidRDefault="009C6EEC" w:rsidP="009C6EEC">
      <w:pPr>
        <w:spacing w:line="480" w:lineRule="auto"/>
        <w:ind w:left="720" w:hanging="720"/>
        <w:rPr>
          <w:rFonts w:ascii="Times New Roman" w:hAnsi="Times New Roman" w:cs="Times New Roman"/>
          <w:bCs/>
          <w:sz w:val="24"/>
          <w:szCs w:val="24"/>
        </w:rPr>
      </w:pPr>
      <w:r w:rsidRPr="009C6EEC">
        <w:rPr>
          <w:rFonts w:ascii="Times New Roman" w:hAnsi="Times New Roman" w:cs="Times New Roman"/>
          <w:bCs/>
          <w:sz w:val="24"/>
          <w:szCs w:val="24"/>
        </w:rPr>
        <w:t>Family Violence in Canada: A statistical profile, 2019</w:t>
      </w:r>
      <w:r>
        <w:rPr>
          <w:rFonts w:ascii="Times New Roman" w:hAnsi="Times New Roman" w:cs="Times New Roman"/>
          <w:bCs/>
          <w:sz w:val="24"/>
          <w:szCs w:val="24"/>
        </w:rPr>
        <w:t xml:space="preserve"> </w:t>
      </w:r>
      <w:r w:rsidRPr="009C6EEC">
        <w:rPr>
          <w:rFonts w:ascii="Times New Roman" w:hAnsi="Times New Roman" w:cs="Times New Roman"/>
          <w:bCs/>
          <w:sz w:val="24"/>
          <w:szCs w:val="24"/>
        </w:rPr>
        <w:t>Police-reported family violence increases for the third year in a row</w:t>
      </w:r>
      <w:r>
        <w:rPr>
          <w:rFonts w:ascii="Times New Roman" w:hAnsi="Times New Roman" w:cs="Times New Roman"/>
          <w:bCs/>
          <w:sz w:val="24"/>
          <w:szCs w:val="24"/>
        </w:rPr>
        <w:t xml:space="preserve"> retrieved from </w:t>
      </w:r>
      <w:hyperlink r:id="rId7" w:history="1">
        <w:r w:rsidRPr="00540D15">
          <w:rPr>
            <w:rStyle w:val="Hyperlink"/>
            <w:rFonts w:ascii="Times New Roman" w:hAnsi="Times New Roman" w:cs="Times New Roman"/>
            <w:bCs/>
            <w:sz w:val="24"/>
            <w:szCs w:val="24"/>
          </w:rPr>
          <w:t>https://www150.statcan.gc.ca/n1/daily-quotidien/210302/dq210302d-eng.htm</w:t>
        </w:r>
      </w:hyperlink>
    </w:p>
    <w:p w:rsidR="009C6EEC" w:rsidRDefault="009C6EEC" w:rsidP="009C6EEC">
      <w:pPr>
        <w:spacing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Criminal code of Canada Section 266 retrieved from </w:t>
      </w:r>
      <w:hyperlink r:id="rId8" w:history="1">
        <w:r w:rsidRPr="00540D15">
          <w:rPr>
            <w:rStyle w:val="Hyperlink"/>
            <w:rFonts w:ascii="Times New Roman" w:hAnsi="Times New Roman" w:cs="Times New Roman"/>
            <w:bCs/>
            <w:sz w:val="24"/>
            <w:szCs w:val="24"/>
          </w:rPr>
          <w:t>https://www.criminal-code.ca/criminal-code-of-canada-section-266-assault/</w:t>
        </w:r>
      </w:hyperlink>
    </w:p>
    <w:p w:rsidR="009C6EEC" w:rsidRPr="009C6EEC" w:rsidRDefault="009C6EEC" w:rsidP="009C6EEC">
      <w:pPr>
        <w:spacing w:line="480" w:lineRule="auto"/>
        <w:rPr>
          <w:rFonts w:ascii="Times New Roman" w:hAnsi="Times New Roman" w:cs="Times New Roman"/>
          <w:bCs/>
          <w:sz w:val="24"/>
          <w:szCs w:val="24"/>
        </w:rPr>
      </w:pPr>
    </w:p>
    <w:p w:rsidR="009C6EEC" w:rsidRPr="007B25BD" w:rsidRDefault="009C6EEC" w:rsidP="007B25BD">
      <w:pPr>
        <w:spacing w:line="480" w:lineRule="auto"/>
        <w:rPr>
          <w:rFonts w:ascii="Times New Roman" w:hAnsi="Times New Roman" w:cs="Times New Roman"/>
          <w:sz w:val="24"/>
          <w:szCs w:val="24"/>
        </w:rPr>
      </w:pPr>
      <w:bookmarkStart w:id="0" w:name="_GoBack"/>
      <w:bookmarkEnd w:id="0"/>
    </w:p>
    <w:sectPr w:rsidR="009C6EEC" w:rsidRPr="007B25BD" w:rsidSect="009C6EEC">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08F" w:rsidRDefault="00EC108F" w:rsidP="009C6EEC">
      <w:pPr>
        <w:spacing w:after="0" w:line="240" w:lineRule="auto"/>
      </w:pPr>
      <w:r>
        <w:separator/>
      </w:r>
    </w:p>
  </w:endnote>
  <w:endnote w:type="continuationSeparator" w:id="0">
    <w:p w:rsidR="00EC108F" w:rsidRDefault="00EC108F" w:rsidP="009C6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08F" w:rsidRDefault="00EC108F" w:rsidP="009C6EEC">
      <w:pPr>
        <w:spacing w:after="0" w:line="240" w:lineRule="auto"/>
      </w:pPr>
      <w:r>
        <w:separator/>
      </w:r>
    </w:p>
  </w:footnote>
  <w:footnote w:type="continuationSeparator" w:id="0">
    <w:p w:rsidR="00EC108F" w:rsidRDefault="00EC108F" w:rsidP="009C6E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8718648"/>
      <w:docPartObj>
        <w:docPartGallery w:val="Page Numbers (Top of Page)"/>
        <w:docPartUnique/>
      </w:docPartObj>
    </w:sdtPr>
    <w:sdtEndPr>
      <w:rPr>
        <w:noProof/>
      </w:rPr>
    </w:sdtEndPr>
    <w:sdtContent>
      <w:p w:rsidR="009C6EEC" w:rsidRPr="009C6EEC" w:rsidRDefault="009C6EEC" w:rsidP="009C6EEC">
        <w:pPr>
          <w:pStyle w:val="Header"/>
          <w:jc w:val="right"/>
          <w:rPr>
            <w:rFonts w:ascii="Times New Roman" w:hAnsi="Times New Roman" w:cs="Times New Roman"/>
            <w:sz w:val="24"/>
            <w:szCs w:val="24"/>
          </w:rPr>
        </w:pPr>
        <w:r w:rsidRPr="009C6EEC">
          <w:rPr>
            <w:rFonts w:ascii="Times New Roman" w:hAnsi="Times New Roman" w:cs="Times New Roman"/>
            <w:sz w:val="24"/>
            <w:szCs w:val="24"/>
          </w:rPr>
          <w:t>ASSAULT IN DOMESTIC VIOLENCE</w:t>
        </w:r>
        <w:r>
          <w:rPr>
            <w:rFonts w:ascii="Times New Roman" w:hAnsi="Times New Roman" w:cs="Times New Roman"/>
            <w:sz w:val="24"/>
            <w:szCs w:val="24"/>
          </w:rPr>
          <w:t xml:space="preserve">                                                                         </w:t>
        </w:r>
        <w:r w:rsidRPr="009C6EEC">
          <w:rPr>
            <w:rFonts w:ascii="Times New Roman" w:hAnsi="Times New Roman" w:cs="Times New Roman"/>
            <w:sz w:val="24"/>
            <w:szCs w:val="24"/>
          </w:rPr>
          <w:fldChar w:fldCharType="begin"/>
        </w:r>
        <w:r w:rsidRPr="009C6EEC">
          <w:rPr>
            <w:rFonts w:ascii="Times New Roman" w:hAnsi="Times New Roman" w:cs="Times New Roman"/>
            <w:sz w:val="24"/>
            <w:szCs w:val="24"/>
          </w:rPr>
          <w:instrText xml:space="preserve"> PAGE   \* MERGEFORMAT </w:instrText>
        </w:r>
        <w:r w:rsidRPr="009C6EEC">
          <w:rPr>
            <w:rFonts w:ascii="Times New Roman" w:hAnsi="Times New Roman" w:cs="Times New Roman"/>
            <w:sz w:val="24"/>
            <w:szCs w:val="24"/>
          </w:rPr>
          <w:fldChar w:fldCharType="separate"/>
        </w:r>
        <w:r w:rsidR="002D65B8">
          <w:rPr>
            <w:rFonts w:ascii="Times New Roman" w:hAnsi="Times New Roman" w:cs="Times New Roman"/>
            <w:noProof/>
            <w:sz w:val="24"/>
            <w:szCs w:val="24"/>
          </w:rPr>
          <w:t>4</w:t>
        </w:r>
        <w:r w:rsidRPr="009C6EEC">
          <w:rPr>
            <w:rFonts w:ascii="Times New Roman" w:hAnsi="Times New Roman" w:cs="Times New Roman"/>
            <w:noProof/>
            <w:sz w:val="24"/>
            <w:szCs w:val="24"/>
          </w:rPr>
          <w:fldChar w:fldCharType="end"/>
        </w:r>
      </w:p>
    </w:sdtContent>
  </w:sdt>
  <w:p w:rsidR="009C6EEC" w:rsidRDefault="009C6E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EEC" w:rsidRPr="009C6EEC" w:rsidRDefault="009C6EEC">
    <w:pPr>
      <w:pStyle w:val="Header"/>
      <w:rPr>
        <w:rFonts w:ascii="Times New Roman" w:hAnsi="Times New Roman" w:cs="Times New Roman"/>
        <w:sz w:val="24"/>
        <w:szCs w:val="24"/>
      </w:rPr>
    </w:pPr>
    <w:r w:rsidRPr="009C6EEC">
      <w:rPr>
        <w:rFonts w:ascii="Times New Roman" w:hAnsi="Times New Roman" w:cs="Times New Roman"/>
        <w:sz w:val="24"/>
        <w:szCs w:val="24"/>
      </w:rPr>
      <w:t xml:space="preserve">Running head: ASSAULT IN DOMESTIC VIOLENCE                                         </w:t>
    </w:r>
    <w:r>
      <w:rPr>
        <w:rFonts w:ascii="Times New Roman" w:hAnsi="Times New Roman" w:cs="Times New Roman"/>
        <w:sz w:val="24"/>
        <w:szCs w:val="24"/>
      </w:rPr>
      <w:t xml:space="preserve">                     </w:t>
    </w:r>
    <w:r w:rsidRPr="009C6EEC">
      <w:rPr>
        <w:rFonts w:ascii="Times New Roman" w:hAnsi="Times New Roman" w:cs="Times New Roman"/>
        <w:sz w:val="24"/>
        <w:szCs w:val="24"/>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9779E"/>
    <w:multiLevelType w:val="multilevel"/>
    <w:tmpl w:val="9742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Q0Mzc3t7SwtDQzNrNQ0lEKTi0uzszPAykwrAUAcal+WywAAAA="/>
  </w:docVars>
  <w:rsids>
    <w:rsidRoot w:val="007B25BD"/>
    <w:rsid w:val="00042D41"/>
    <w:rsid w:val="002D65B8"/>
    <w:rsid w:val="007B25BD"/>
    <w:rsid w:val="009C6EEC"/>
    <w:rsid w:val="00A336E2"/>
    <w:rsid w:val="00EC1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554CF-EF0F-4832-9EA2-3B23792D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6EEC"/>
    <w:rPr>
      <w:color w:val="0563C1" w:themeColor="hyperlink"/>
      <w:u w:val="single"/>
    </w:rPr>
  </w:style>
  <w:style w:type="paragraph" w:styleId="Header">
    <w:name w:val="header"/>
    <w:basedOn w:val="Normal"/>
    <w:link w:val="HeaderChar"/>
    <w:uiPriority w:val="99"/>
    <w:unhideWhenUsed/>
    <w:rsid w:val="009C6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EEC"/>
  </w:style>
  <w:style w:type="paragraph" w:styleId="Footer">
    <w:name w:val="footer"/>
    <w:basedOn w:val="Normal"/>
    <w:link w:val="FooterChar"/>
    <w:uiPriority w:val="99"/>
    <w:unhideWhenUsed/>
    <w:rsid w:val="009C6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91179">
      <w:bodyDiv w:val="1"/>
      <w:marLeft w:val="0"/>
      <w:marRight w:val="0"/>
      <w:marTop w:val="0"/>
      <w:marBottom w:val="0"/>
      <w:divBdr>
        <w:top w:val="none" w:sz="0" w:space="0" w:color="auto"/>
        <w:left w:val="none" w:sz="0" w:space="0" w:color="auto"/>
        <w:bottom w:val="none" w:sz="0" w:space="0" w:color="auto"/>
        <w:right w:val="none" w:sz="0" w:space="0" w:color="auto"/>
      </w:divBdr>
    </w:div>
    <w:div w:id="723063580">
      <w:bodyDiv w:val="1"/>
      <w:marLeft w:val="0"/>
      <w:marRight w:val="0"/>
      <w:marTop w:val="0"/>
      <w:marBottom w:val="0"/>
      <w:divBdr>
        <w:top w:val="none" w:sz="0" w:space="0" w:color="auto"/>
        <w:left w:val="none" w:sz="0" w:space="0" w:color="auto"/>
        <w:bottom w:val="none" w:sz="0" w:space="0" w:color="auto"/>
        <w:right w:val="none" w:sz="0" w:space="0" w:color="auto"/>
      </w:divBdr>
    </w:div>
    <w:div w:id="786849106">
      <w:bodyDiv w:val="1"/>
      <w:marLeft w:val="0"/>
      <w:marRight w:val="0"/>
      <w:marTop w:val="0"/>
      <w:marBottom w:val="0"/>
      <w:divBdr>
        <w:top w:val="none" w:sz="0" w:space="0" w:color="auto"/>
        <w:left w:val="none" w:sz="0" w:space="0" w:color="auto"/>
        <w:bottom w:val="none" w:sz="0" w:space="0" w:color="auto"/>
        <w:right w:val="none" w:sz="0" w:space="0" w:color="auto"/>
      </w:divBdr>
    </w:div>
    <w:div w:id="210537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iminal-code.ca/criminal-code-of-canada-section-266-assault/" TargetMode="External"/><Relationship Id="rId3" Type="http://schemas.openxmlformats.org/officeDocument/2006/relationships/settings" Target="settings.xml"/><Relationship Id="rId7" Type="http://schemas.openxmlformats.org/officeDocument/2006/relationships/hyperlink" Target="https://www150.statcan.gc.ca/n1/daily-quotidien/210302/dq210302d-eng.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2021-07-28T19:48:00Z</dcterms:created>
  <dcterms:modified xsi:type="dcterms:W3CDTF">2021-07-28T19:48:00Z</dcterms:modified>
</cp:coreProperties>
</file>